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color w:val="1c4587"/>
          <w:sz w:val="36"/>
          <w:szCs w:val="36"/>
          <w:u w:val="single"/>
          <w:rtl w:val="0"/>
        </w:rPr>
        <w:t xml:space="preserve">НЕГАТИВНЫЕ УСТАНОВКИ</w:t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3800475</wp:posOffset>
            </wp:positionH>
            <wp:positionV relativeFrom="paragraph">
              <wp:posOffset>0</wp:posOffset>
            </wp:positionV>
            <wp:extent cx="2653665" cy="2653665"/>
            <wp:effectExtent b="0" l="0" r="0" t="0"/>
            <wp:wrapSquare wrapText="bothSides" distB="0" distT="0" distL="0" distR="0"/>
            <wp:docPr descr="55963_00.jpg" id="1" name="image01.jpg"/>
            <a:graphic>
              <a:graphicData uri="http://schemas.openxmlformats.org/drawingml/2006/picture">
                <pic:pic>
                  <pic:nvPicPr>
                    <pic:cNvPr descr="55963_0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2653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1)Заполни табличку.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Сначала  негативные, затем позитивные.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Просто читай вопрос и пиши. Не думай.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Передавай свои мысли на листок. Чтобы выявить и устранить мешающие твоему личному счастью программки. Затем скопируй свои ответы в отчет в тренинг. МИНИМУМ 25 штук.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Чем больше напишешь, тем лучше для тебя.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Когда будешь писать позитивные, то проследи, чтобы не было частички НЕ.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Затем позитивные в течении 20 дней повторяй ежедневно, чтобы новые утверждения вошли в твое подсознание и началась меняться к лучшему твоя личная жизнь 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Что твои родители говорили про отношения между мужчиной и женщиной?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2)Что твоя мама говорила про мужчин?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3)Что говорили твои друзья, родственники, окружающие, про отношения между мужчиной и женщиной?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4)Что говорили твои подруги про мужчин?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5)Что ты думаешь про отношения между мужчиной и женщиной?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6)Что ты думаешь про мужчин?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7)Представь себе, что твой мужчина сейчас тобой и у вас все прекрасно. У вас идеальные отношения такие какие ты хочешь?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Какие у тебя мысли возникают? Может ты думаешь, что это все нереально? Если, да то почему?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8)Что может произойти, когда ты построишь счастливые, прекрасные, долгосрочные отношения с мужчиной?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9)Что ты думала про ваши отношения с любимым в последнее время?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10)Что ты думала про ваши отношения с партнером в целом?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11)Что ты думала про партнера?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340.0" w:type="dxa"/>
        <w:jc w:val="left"/>
        <w:tblInd w:w="-10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95"/>
        <w:gridCol w:w="5745"/>
        <w:tblGridChange w:id="0">
          <w:tblGrid>
            <w:gridCol w:w="5595"/>
            <w:gridCol w:w="57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НЕГАТИВНЫЕ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ПОЗИТИВНЫЕ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ПРИМЕР:</w:t>
              <w:br w:type="textWrapping"/>
              <w:t xml:space="preserve">Что твои родители говорили про отношения между мужчиной и женщиной?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1) в паре нет взаимной любви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 паре есть взаимная любовь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2) мужчины все изменяют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все мужчины разные, но мой мужчина мне верен</w:t>
            </w:r>
          </w:p>
        </w:tc>
      </w:tr>
      <w:tr>
        <w:trPr>
          <w:trHeight w:val="1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ПРИМЕР: Что твоя мама говорила про мужчин?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3)мужчинам нельзя доверять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3)я доверяю своему мужчине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4)всем мужчинам нужен только секс, а ты их не интересуешь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4)моему мужчине нужен и секс и отношения со мной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Человек воспринимает мир с позиции своих убеждений. На основе убеждений происходит оценка других людей, ситуаций и т.д. – всего. В своей деятельности человек также отталкивается от своих убеждений, что влечет определенные последствия, которые не всегда приятны.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Каждый человек имеет свой набор идей и представлений, и склонен считать свою систему убеждений самой правильной, так как ощущает эти убеждения частью себя (отождествленность, </w:t>
      </w:r>
      <w:r w:rsidDel="00000000" w:rsidR="00000000" w:rsidRPr="00000000">
        <w:rPr>
          <w:sz w:val="28"/>
          <w:szCs w:val="28"/>
          <w:rtl w:val="0"/>
        </w:rPr>
        <w:t xml:space="preserve">эго</w:t>
      </w:r>
      <w:r w:rsidDel="00000000" w:rsidR="00000000" w:rsidRPr="00000000">
        <w:rPr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Когда у человека есть система убеждений, у него появляется ожидание, что всё будет соответствовать этой системе. Он ожидает, что другой человек будет вести себя определенным образом, что ситуация будет (потому что «должна») разворачиваться именно так, а не иначе… Однако этот мир нестабилен, он постоянно меняется, и рано или поздно происходит сбой – происходящее перестает соответствовать системе убеждений. Это бывает довольно неприятно, вызывает </w:t>
      </w:r>
      <w:r w:rsidDel="00000000" w:rsidR="00000000" w:rsidRPr="00000000">
        <w:rPr>
          <w:sz w:val="28"/>
          <w:szCs w:val="28"/>
          <w:rtl w:val="0"/>
        </w:rPr>
        <w:t xml:space="preserve">конфликты в отношениях</w:t>
      </w:r>
      <w:r w:rsidDel="00000000" w:rsidR="00000000" w:rsidRPr="00000000">
        <w:rPr>
          <w:sz w:val="28"/>
          <w:szCs w:val="28"/>
          <w:rtl w:val="0"/>
        </w:rPr>
        <w:t xml:space="preserve"> и массу других проблем.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В таком случае есть два распространенных варианта развития событий. Либо человек работает над своими убеждениями и изменяет их в соответствии со сложившейся ситуацией, либо отстаивает укоренившуюся систему убеждений, пытаясь переделать мир (ситуацию, другого человека), чтобы он соответствовал этой системе. (это практически не реально, начинать меняться нужно из себя)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Мы  будем менять твои установки (убеждения, умозаключения).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Для того, что изменилась ситуация в который ты сейчас находишься. Помни, что начинается, все с мысли. И у нас еще будет выпуск о работе с негативными мыслями.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